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E5" w:rsidRDefault="002042F7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BRADFORD EXEMPTED VILLAGE BOARD OF EDUCATION</w:t>
      </w:r>
    </w:p>
    <w:p w:rsidR="005A6CE5" w:rsidRDefault="002042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NOVEMBER 2,</w:t>
      </w:r>
      <w:r>
        <w:rPr>
          <w:rFonts w:ascii="Arial" w:eastAsia="Arial" w:hAnsi="Arial" w:cs="Arial"/>
          <w:b/>
          <w:sz w:val="22"/>
          <w:szCs w:val="22"/>
        </w:rPr>
        <w:t xml:space="preserve"> 201</w:t>
      </w:r>
      <w:r>
        <w:rPr>
          <w:rFonts w:ascii="Arial" w:eastAsia="Arial" w:hAnsi="Arial" w:cs="Arial"/>
          <w:b/>
          <w:sz w:val="22"/>
          <w:szCs w:val="22"/>
        </w:rPr>
        <w:t>8</w:t>
      </w:r>
    </w:p>
    <w:p w:rsidR="005A6CE5" w:rsidRDefault="002042F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SPECIAL</w:t>
      </w:r>
      <w:r>
        <w:rPr>
          <w:rFonts w:ascii="Arial" w:eastAsia="Arial" w:hAnsi="Arial" w:cs="Arial"/>
          <w:b/>
          <w:sz w:val="22"/>
          <w:szCs w:val="22"/>
        </w:rPr>
        <w:t xml:space="preserve"> SESSION 9:00 PM</w:t>
      </w:r>
      <w:r>
        <w:rPr>
          <w:rFonts w:ascii="Arial" w:eastAsia="Arial" w:hAnsi="Arial" w:cs="Arial"/>
          <w:b/>
          <w:sz w:val="22"/>
          <w:szCs w:val="22"/>
        </w:rPr>
        <w:br/>
      </w:r>
    </w:p>
    <w:p w:rsidR="005A6CE5" w:rsidRDefault="002042F7" w:rsidP="002042F7">
      <w:pPr>
        <w:pStyle w:val="Heading1"/>
        <w:jc w:val="left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ALL TO ORDER AND PLEDGE OF ALLEGIANCE </w:t>
      </w:r>
      <w:r>
        <w:rPr>
          <w:rFonts w:ascii="Arial" w:eastAsia="Arial" w:hAnsi="Arial" w:cs="Arial"/>
          <w:b w:val="0"/>
          <w:sz w:val="22"/>
          <w:szCs w:val="22"/>
        </w:rPr>
        <w:br/>
      </w:r>
      <w:r>
        <w:rPr>
          <w:rFonts w:ascii="Arial" w:eastAsia="Arial" w:hAnsi="Arial" w:cs="Arial"/>
          <w:b w:val="0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ROLL CALL</w:t>
      </w:r>
      <w:r>
        <w:rPr>
          <w:rFonts w:ascii="Arial" w:eastAsia="Arial" w:hAnsi="Arial" w:cs="Arial"/>
          <w:sz w:val="22"/>
          <w:szCs w:val="22"/>
        </w:rPr>
        <w:t xml:space="preserve">        Time:</w:t>
      </w:r>
    </w:p>
    <w:p w:rsidR="005A6CE5" w:rsidRDefault="005A6CE5"/>
    <w:tbl>
      <w:tblPr>
        <w:tblStyle w:val="a"/>
        <w:tblW w:w="87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495"/>
        <w:gridCol w:w="1260"/>
        <w:gridCol w:w="495"/>
        <w:gridCol w:w="1305"/>
        <w:gridCol w:w="465"/>
        <w:gridCol w:w="1335"/>
        <w:gridCol w:w="525"/>
        <w:gridCol w:w="1185"/>
        <w:gridCol w:w="480"/>
      </w:tblGrid>
      <w:tr w:rsidR="005A6CE5">
        <w:trPr>
          <w:trHeight w:val="74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Swabb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Brewer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Pastor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Reindel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Besecker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Miller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5A6CE5" w:rsidRDefault="005A6CE5"/>
    <w:p w:rsidR="005A6CE5" w:rsidRDefault="005A6CE5">
      <w:pPr>
        <w:pStyle w:val="Heading2"/>
        <w:keepNext w:val="0"/>
        <w:keepLines w:val="0"/>
        <w:spacing w:before="0" w:after="0"/>
        <w:ind w:left="0" w:firstLine="0"/>
        <w:jc w:val="both"/>
        <w:rPr>
          <w:rFonts w:ascii="Arial" w:eastAsia="Arial" w:hAnsi="Arial" w:cs="Arial"/>
          <w:b w:val="0"/>
          <w:sz w:val="22"/>
          <w:szCs w:val="22"/>
        </w:rPr>
      </w:pPr>
    </w:p>
    <w:p w:rsidR="005A6CE5" w:rsidRDefault="002042F7">
      <w:pPr>
        <w:pStyle w:val="Heading2"/>
        <w:keepNext w:val="0"/>
        <w:keepLines w:val="0"/>
        <w:spacing w:before="0" w:after="0"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 w:val="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DOPTION OF THE AGENDA</w:t>
      </w:r>
    </w:p>
    <w:p w:rsidR="005A6CE5" w:rsidRDefault="002042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A.  A</w:t>
      </w:r>
      <w:r>
        <w:rPr>
          <w:rFonts w:ascii="Arial" w:eastAsia="Arial" w:hAnsi="Arial" w:cs="Arial"/>
          <w:sz w:val="22"/>
          <w:szCs w:val="22"/>
        </w:rPr>
        <w:t>dditions and Deletions to Agenda</w:t>
      </w:r>
    </w:p>
    <w:p w:rsidR="005A6CE5" w:rsidRDefault="002042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B.  A</w:t>
      </w:r>
      <w:r>
        <w:rPr>
          <w:rFonts w:ascii="Arial" w:eastAsia="Arial" w:hAnsi="Arial" w:cs="Arial"/>
          <w:sz w:val="22"/>
          <w:szCs w:val="22"/>
        </w:rPr>
        <w:t>pproval of the Agenda</w:t>
      </w:r>
    </w:p>
    <w:p w:rsidR="005A6CE5" w:rsidRDefault="005A6CE5">
      <w:pPr>
        <w:tabs>
          <w:tab w:val="left" w:pos="1620"/>
          <w:tab w:val="left" w:pos="1980"/>
        </w:tabs>
        <w:jc w:val="both"/>
        <w:rPr>
          <w:rFonts w:ascii="Arial" w:eastAsia="Arial" w:hAnsi="Arial" w:cs="Arial"/>
          <w:sz w:val="22"/>
          <w:szCs w:val="22"/>
        </w:rPr>
      </w:pPr>
    </w:p>
    <w:p w:rsidR="005A6CE5" w:rsidRDefault="002042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Motion: _______________ Second: _________________</w:t>
      </w:r>
    </w:p>
    <w:p w:rsidR="005A6CE5" w:rsidRDefault="005A6CE5"/>
    <w:tbl>
      <w:tblPr>
        <w:tblStyle w:val="a0"/>
        <w:tblW w:w="87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495"/>
        <w:gridCol w:w="1260"/>
        <w:gridCol w:w="495"/>
        <w:gridCol w:w="1305"/>
        <w:gridCol w:w="465"/>
        <w:gridCol w:w="1335"/>
        <w:gridCol w:w="525"/>
        <w:gridCol w:w="1185"/>
        <w:gridCol w:w="480"/>
      </w:tblGrid>
      <w:tr w:rsidR="005A6CE5">
        <w:trPr>
          <w:trHeight w:val="74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Besecker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Miller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Swabb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Brewer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Pastor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Reindel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5A6CE5" w:rsidRDefault="002042F7">
      <w:pPr>
        <w:tabs>
          <w:tab w:val="left" w:pos="900"/>
          <w:tab w:val="left" w:pos="126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FINANCIAL REPORT FROM THE TREASURER: Mrs. Carla Surber</w:t>
      </w:r>
    </w:p>
    <w:p w:rsidR="005A6CE5" w:rsidRDefault="002042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Consent Calendar (items 1). All matters listed under the Consent Calendar are      </w:t>
      </w:r>
    </w:p>
    <w:p w:rsidR="005A6CE5" w:rsidRDefault="002042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considered by the Board to be routine and will be enacted by the Board in one motion in      </w:t>
      </w:r>
    </w:p>
    <w:p w:rsidR="005A6CE5" w:rsidRDefault="002042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form listed below. Members of the Board, staff, or the public may request specific items to     </w:t>
      </w:r>
    </w:p>
    <w:p w:rsidR="005A6CE5" w:rsidRDefault="002042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 removed from the Consent Calendar and be discussed and vot</w:t>
      </w:r>
      <w:r>
        <w:rPr>
          <w:rFonts w:ascii="Arial" w:eastAsia="Arial" w:hAnsi="Arial" w:cs="Arial"/>
          <w:sz w:val="22"/>
          <w:szCs w:val="22"/>
        </w:rPr>
        <w:t xml:space="preserve">ed upon separately.  </w:t>
      </w:r>
    </w:p>
    <w:p w:rsidR="005A6CE5" w:rsidRDefault="005A6CE5">
      <w:pPr>
        <w:jc w:val="both"/>
        <w:rPr>
          <w:rFonts w:ascii="Arial" w:eastAsia="Arial" w:hAnsi="Arial" w:cs="Arial"/>
          <w:sz w:val="22"/>
          <w:szCs w:val="22"/>
        </w:rPr>
      </w:pPr>
    </w:p>
    <w:p w:rsidR="005A6CE5" w:rsidRDefault="002042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Superintendent recommends approval of all Consent Agenda items: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5A6CE5" w:rsidRDefault="002042F7">
      <w:pPr>
        <w:tabs>
          <w:tab w:val="left" w:pos="1620"/>
          <w:tab w:val="left" w:pos="198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5A6CE5" w:rsidRDefault="002042F7">
      <w:pPr>
        <w:numPr>
          <w:ilvl w:val="0"/>
          <w:numId w:val="1"/>
        </w:numPr>
        <w:tabs>
          <w:tab w:val="left" w:pos="1260"/>
        </w:tabs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Then &amp; Now certification of bills that were obligated by employees of the district: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Jay Roberts - Encumbered $75.00, payable $200.00</w:t>
      </w:r>
    </w:p>
    <w:p w:rsidR="005A6CE5" w:rsidRDefault="002042F7">
      <w:pPr>
        <w:tabs>
          <w:tab w:val="left" w:pos="162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Amazon - HDMI to V</w:t>
      </w:r>
      <w:r>
        <w:rPr>
          <w:rFonts w:ascii="Arial" w:eastAsia="Arial" w:hAnsi="Arial" w:cs="Arial"/>
          <w:sz w:val="22"/>
          <w:szCs w:val="22"/>
        </w:rPr>
        <w:t>GA adapter, encumbered $50.00, payable $50.64</w:t>
      </w:r>
    </w:p>
    <w:p w:rsidR="005A6CE5" w:rsidRDefault="002042F7">
      <w:pPr>
        <w:tabs>
          <w:tab w:val="left" w:pos="162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Amazon - Cable Matters 3.5 mm to XLR Cable, encumbered $10.00, payable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 xml:space="preserve"> $14.48</w:t>
      </w:r>
    </w:p>
    <w:p w:rsidR="005A6CE5" w:rsidRDefault="002042F7">
      <w:pPr>
        <w:tabs>
          <w:tab w:val="left" w:pos="162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Amazon - Uton Replacement Projector Lamp, encumbered $163.98, payable</w:t>
      </w:r>
      <w:r>
        <w:rPr>
          <w:rFonts w:ascii="Arial" w:eastAsia="Arial" w:hAnsi="Arial" w:cs="Arial"/>
          <w:sz w:val="22"/>
          <w:szCs w:val="22"/>
        </w:rPr>
        <w:br/>
        <w:t xml:space="preserve"> </w:t>
      </w:r>
      <w:r>
        <w:rPr>
          <w:rFonts w:ascii="Arial" w:eastAsia="Arial" w:hAnsi="Arial" w:cs="Arial"/>
          <w:sz w:val="22"/>
          <w:szCs w:val="22"/>
        </w:rPr>
        <w:tab/>
        <w:t xml:space="preserve"> $176.06</w:t>
      </w:r>
    </w:p>
    <w:p w:rsidR="005A6CE5" w:rsidRDefault="002042F7">
      <w:pPr>
        <w:tabs>
          <w:tab w:val="left" w:pos="162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Ohio Caverns, Inc - Encumbered $308.00, payabl</w:t>
      </w:r>
      <w:r>
        <w:rPr>
          <w:rFonts w:ascii="Arial" w:eastAsia="Arial" w:hAnsi="Arial" w:cs="Arial"/>
          <w:sz w:val="22"/>
          <w:szCs w:val="22"/>
        </w:rPr>
        <w:t>e $422.00</w:t>
      </w:r>
    </w:p>
    <w:p w:rsidR="005A6CE5" w:rsidRDefault="002042F7">
      <w:pPr>
        <w:tabs>
          <w:tab w:val="left" w:pos="16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</w:t>
      </w:r>
    </w:p>
    <w:p w:rsidR="005A6CE5" w:rsidRDefault="002042F7">
      <w:r>
        <w:rPr>
          <w:rFonts w:ascii="Arial" w:eastAsia="Arial" w:hAnsi="Arial" w:cs="Arial"/>
          <w:sz w:val="22"/>
          <w:szCs w:val="22"/>
        </w:rPr>
        <w:t>Motion: _______________ Second: _________________</w:t>
      </w:r>
    </w:p>
    <w:p w:rsidR="005A6CE5" w:rsidRDefault="005A6CE5"/>
    <w:p w:rsidR="005A6CE5" w:rsidRDefault="005A6CE5"/>
    <w:tbl>
      <w:tblPr>
        <w:tblStyle w:val="a1"/>
        <w:tblW w:w="87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495"/>
        <w:gridCol w:w="1260"/>
        <w:gridCol w:w="495"/>
        <w:gridCol w:w="1305"/>
        <w:gridCol w:w="465"/>
        <w:gridCol w:w="1335"/>
        <w:gridCol w:w="525"/>
        <w:gridCol w:w="1185"/>
        <w:gridCol w:w="480"/>
      </w:tblGrid>
      <w:tr w:rsidR="005A6CE5">
        <w:trPr>
          <w:trHeight w:val="74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Besecker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>
              <w:rPr>
                <w:sz w:val="24"/>
                <w:szCs w:val="24"/>
              </w:rPr>
              <w:br/>
              <w:t>Miller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Swabb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Brewer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Pastor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Reindel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5A6CE5" w:rsidRDefault="002042F7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br/>
        <w:t>O</w:t>
      </w:r>
      <w:r>
        <w:rPr>
          <w:rFonts w:ascii="Arial" w:eastAsia="Arial" w:hAnsi="Arial" w:cs="Arial"/>
          <w:b/>
          <w:sz w:val="22"/>
          <w:szCs w:val="22"/>
        </w:rPr>
        <w:t>LD BUSINESS</w:t>
      </w:r>
    </w:p>
    <w:p w:rsidR="005A6CE5" w:rsidRDefault="002042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EW BUSINESS</w:t>
      </w:r>
    </w:p>
    <w:p w:rsidR="005A6CE5" w:rsidRDefault="002042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Consent </w:t>
      </w:r>
      <w:r>
        <w:rPr>
          <w:rFonts w:ascii="Arial" w:eastAsia="Arial" w:hAnsi="Arial" w:cs="Arial"/>
          <w:sz w:val="22"/>
          <w:szCs w:val="22"/>
        </w:rPr>
        <w:t xml:space="preserve">Items </w:t>
      </w:r>
      <w:r>
        <w:rPr>
          <w:rFonts w:ascii="Arial" w:eastAsia="Arial" w:hAnsi="Arial" w:cs="Arial"/>
          <w:sz w:val="22"/>
          <w:szCs w:val="22"/>
        </w:rPr>
        <w:t xml:space="preserve">(items 1 through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). All matters listed under the Consent </w:t>
      </w:r>
      <w:r>
        <w:rPr>
          <w:rFonts w:ascii="Arial" w:eastAsia="Arial" w:hAnsi="Arial" w:cs="Arial"/>
          <w:sz w:val="22"/>
          <w:szCs w:val="22"/>
        </w:rPr>
        <w:t xml:space="preserve">Items </w:t>
      </w:r>
      <w:r>
        <w:rPr>
          <w:rFonts w:ascii="Arial" w:eastAsia="Arial" w:hAnsi="Arial" w:cs="Arial"/>
          <w:sz w:val="22"/>
          <w:szCs w:val="22"/>
        </w:rPr>
        <w:t xml:space="preserve">are        </w:t>
      </w:r>
    </w:p>
    <w:p w:rsidR="005A6CE5" w:rsidRDefault="002042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considered by the Board to be routine and will be enacted by the Board in one motion in the</w:t>
      </w:r>
    </w:p>
    <w:p w:rsidR="005A6CE5" w:rsidRDefault="002042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 listed below.  Members of the Board, staff, or the public may request specific items to be</w:t>
      </w:r>
    </w:p>
    <w:p w:rsidR="005A6CE5" w:rsidRDefault="002042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emoved from the Consent </w:t>
      </w:r>
      <w:r>
        <w:rPr>
          <w:rFonts w:ascii="Arial" w:eastAsia="Arial" w:hAnsi="Arial" w:cs="Arial"/>
          <w:sz w:val="22"/>
          <w:szCs w:val="22"/>
        </w:rPr>
        <w:t xml:space="preserve">Items </w:t>
      </w:r>
      <w:r>
        <w:rPr>
          <w:rFonts w:ascii="Arial" w:eastAsia="Arial" w:hAnsi="Arial" w:cs="Arial"/>
          <w:sz w:val="22"/>
          <w:szCs w:val="22"/>
        </w:rPr>
        <w:t xml:space="preserve">and be discussed and voted upon separately.  </w:t>
      </w:r>
    </w:p>
    <w:p w:rsidR="005A6CE5" w:rsidRDefault="005A6CE5">
      <w:pPr>
        <w:jc w:val="both"/>
        <w:rPr>
          <w:rFonts w:ascii="Arial" w:eastAsia="Arial" w:hAnsi="Arial" w:cs="Arial"/>
          <w:sz w:val="22"/>
          <w:szCs w:val="22"/>
        </w:rPr>
      </w:pPr>
    </w:p>
    <w:p w:rsidR="005A6CE5" w:rsidRDefault="002042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Superintendent recommends approval of all Consent Agenda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tems </w:t>
      </w:r>
      <w:r>
        <w:rPr>
          <w:rFonts w:ascii="Arial" w:eastAsia="Arial" w:hAnsi="Arial" w:cs="Arial"/>
          <w:sz w:val="22"/>
          <w:szCs w:val="22"/>
        </w:rPr>
        <w:t>pending completion of all necessary requirements including certifications/licensure and successful completion of</w:t>
      </w:r>
      <w:r>
        <w:rPr>
          <w:rFonts w:ascii="Arial" w:eastAsia="Arial" w:hAnsi="Arial" w:cs="Arial"/>
          <w:sz w:val="22"/>
          <w:szCs w:val="22"/>
        </w:rPr>
        <w:t xml:space="preserve"> criminal background checks:</w:t>
      </w:r>
    </w:p>
    <w:p w:rsidR="005A6CE5" w:rsidRDefault="005A6CE5">
      <w:pPr>
        <w:ind w:left="1440" w:firstLine="720"/>
        <w:jc w:val="both"/>
        <w:rPr>
          <w:rFonts w:ascii="Arial" w:eastAsia="Arial" w:hAnsi="Arial" w:cs="Arial"/>
          <w:sz w:val="22"/>
          <w:szCs w:val="22"/>
        </w:rPr>
      </w:pPr>
    </w:p>
    <w:p w:rsidR="005A6CE5" w:rsidRDefault="002042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z w:val="22"/>
          <w:szCs w:val="22"/>
        </w:rPr>
        <w:tab/>
        <w:t>Employment/Resignations</w:t>
      </w:r>
    </w:p>
    <w:p w:rsidR="005A6CE5" w:rsidRDefault="002042F7">
      <w:pPr>
        <w:ind w:left="720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 Classified Personnel - One (1) Year Substitute Contract for the 2018-2019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 xml:space="preserve">     school year:</w:t>
      </w:r>
    </w:p>
    <w:p w:rsidR="005A6CE5" w:rsidRDefault="002042F7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Machelle Manuel - Substitute Library/Teacher Aide,  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Substitute Cafeteria, Substitute Secretary</w:t>
      </w:r>
    </w:p>
    <w:p w:rsidR="005A6CE5" w:rsidRDefault="002042F7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Rac</w:t>
      </w:r>
      <w:r>
        <w:rPr>
          <w:rFonts w:ascii="Arial" w:eastAsia="Arial" w:hAnsi="Arial" w:cs="Arial"/>
          <w:sz w:val="22"/>
          <w:szCs w:val="22"/>
        </w:rPr>
        <w:t>hel Lavey (Pending Application and Credentials) - Substitute Aide</w:t>
      </w:r>
    </w:p>
    <w:p w:rsidR="005A6CE5" w:rsidRDefault="002042F7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b. Certified Personnel - One (1) Year Substitute Contract for the 2018-2019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 xml:space="preserve">      school year: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Kate Gade (Pending Application and Credentials) - Substitute School</w:t>
      </w:r>
      <w:r>
        <w:rPr>
          <w:rFonts w:ascii="Arial" w:eastAsia="Arial" w:hAnsi="Arial" w:cs="Arial"/>
          <w:sz w:val="22"/>
          <w:szCs w:val="22"/>
        </w:rPr>
        <w:br/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Nurse</w:t>
      </w:r>
    </w:p>
    <w:p w:rsidR="005A6CE5" w:rsidRDefault="005A6CE5">
      <w:pPr>
        <w:jc w:val="both"/>
        <w:rPr>
          <w:rFonts w:ascii="Arial" w:eastAsia="Arial" w:hAnsi="Arial" w:cs="Arial"/>
          <w:sz w:val="22"/>
          <w:szCs w:val="22"/>
        </w:rPr>
      </w:pPr>
    </w:p>
    <w:p w:rsidR="005A6CE5" w:rsidRDefault="002042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z w:val="22"/>
          <w:szCs w:val="22"/>
        </w:rPr>
        <w:tab/>
        <w:t xml:space="preserve">Approval </w:t>
      </w:r>
      <w:r>
        <w:rPr>
          <w:rFonts w:ascii="Arial" w:eastAsia="Arial" w:hAnsi="Arial" w:cs="Arial"/>
          <w:sz w:val="22"/>
          <w:szCs w:val="22"/>
        </w:rPr>
        <w:t>of overnight field trip and needed expenses for Cross Country State</w:t>
      </w:r>
      <w:r>
        <w:rPr>
          <w:rFonts w:ascii="Arial" w:eastAsia="Arial" w:hAnsi="Arial" w:cs="Arial"/>
          <w:sz w:val="22"/>
          <w:szCs w:val="22"/>
        </w:rPr>
        <w:br/>
        <w:t xml:space="preserve">    </w:t>
      </w:r>
      <w:r>
        <w:rPr>
          <w:rFonts w:ascii="Arial" w:eastAsia="Arial" w:hAnsi="Arial" w:cs="Arial"/>
          <w:sz w:val="22"/>
          <w:szCs w:val="22"/>
        </w:rPr>
        <w:tab/>
        <w:t>Tournament at National Trail Raceway in Hebron, Ohio, on 11/9/18 and returning on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>11/10/18.</w:t>
      </w:r>
    </w:p>
    <w:p w:rsidR="005A6CE5" w:rsidRDefault="005A6CE5">
      <w:pPr>
        <w:rPr>
          <w:rFonts w:ascii="Arial" w:eastAsia="Arial" w:hAnsi="Arial" w:cs="Arial"/>
          <w:sz w:val="22"/>
          <w:szCs w:val="22"/>
        </w:rPr>
      </w:pPr>
    </w:p>
    <w:p w:rsidR="005A6CE5" w:rsidRDefault="002042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z w:val="22"/>
          <w:szCs w:val="22"/>
        </w:rPr>
        <w:tab/>
        <w:t>Allow substitute nurses to be paid the same amount as substitute teachers.</w:t>
      </w:r>
    </w:p>
    <w:p w:rsidR="005A6CE5" w:rsidRDefault="005A6CE5">
      <w:pPr>
        <w:rPr>
          <w:rFonts w:ascii="Arial" w:eastAsia="Arial" w:hAnsi="Arial" w:cs="Arial"/>
          <w:sz w:val="22"/>
          <w:szCs w:val="22"/>
        </w:rPr>
      </w:pPr>
    </w:p>
    <w:p w:rsidR="005A6CE5" w:rsidRDefault="002042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z w:val="22"/>
          <w:szCs w:val="22"/>
        </w:rPr>
        <w:tab/>
        <w:t xml:space="preserve">Accept </w:t>
      </w:r>
      <w:r>
        <w:rPr>
          <w:rFonts w:ascii="Arial" w:eastAsia="Arial" w:hAnsi="Arial" w:cs="Arial"/>
          <w:sz w:val="22"/>
          <w:szCs w:val="22"/>
        </w:rPr>
        <w:t xml:space="preserve">resignation of Melodie Myers for Sophomore Class Advisor effective immediately. </w:t>
      </w:r>
    </w:p>
    <w:p w:rsidR="005A6CE5" w:rsidRDefault="002042F7">
      <w:pPr>
        <w:ind w:left="720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</w:t>
      </w:r>
      <w:r>
        <w:rPr>
          <w:rFonts w:ascii="Arial" w:eastAsia="Arial" w:hAnsi="Arial" w:cs="Arial"/>
          <w:sz w:val="22"/>
          <w:szCs w:val="22"/>
        </w:rPr>
        <w:tab/>
      </w:r>
    </w:p>
    <w:p w:rsidR="005A6CE5" w:rsidRDefault="002042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WHEREAS this Board has posted the above positions as being available to employees of the</w:t>
      </w:r>
    </w:p>
    <w:p w:rsidR="005A6CE5" w:rsidRDefault="002042F7">
      <w:pPr>
        <w:tabs>
          <w:tab w:val="left" w:pos="153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District who hold education licenses, and no such employees meeting all of the Board’s</w:t>
      </w:r>
    </w:p>
    <w:p w:rsidR="005A6CE5" w:rsidRDefault="002042F7">
      <w:pPr>
        <w:tabs>
          <w:tab w:val="left" w:pos="153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qualifications have applied for, been offered, and accepted such positions, and </w:t>
      </w:r>
    </w:p>
    <w:p w:rsidR="005A6CE5" w:rsidRDefault="005A6CE5">
      <w:pPr>
        <w:tabs>
          <w:tab w:val="left" w:pos="1530"/>
        </w:tabs>
        <w:rPr>
          <w:rFonts w:ascii="Arial" w:eastAsia="Arial" w:hAnsi="Arial" w:cs="Arial"/>
          <w:sz w:val="22"/>
          <w:szCs w:val="22"/>
        </w:rPr>
      </w:pPr>
    </w:p>
    <w:p w:rsidR="005A6CE5" w:rsidRDefault="002042F7">
      <w:pPr>
        <w:tabs>
          <w:tab w:val="left" w:pos="153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WHEREAS this Board then advertised these positions as being available to licensed</w:t>
      </w:r>
    </w:p>
    <w:p w:rsidR="005A6CE5" w:rsidRDefault="002042F7">
      <w:pPr>
        <w:tabs>
          <w:tab w:val="left" w:pos="153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indiv</w:t>
      </w:r>
      <w:r>
        <w:rPr>
          <w:rFonts w:ascii="Arial" w:eastAsia="Arial" w:hAnsi="Arial" w:cs="Arial"/>
          <w:sz w:val="22"/>
          <w:szCs w:val="22"/>
        </w:rPr>
        <w:t>iduals not employed by this District, and no such people meeting all of the Board’s</w:t>
      </w:r>
    </w:p>
    <w:p w:rsidR="005A6CE5" w:rsidRDefault="002042F7">
      <w:pPr>
        <w:tabs>
          <w:tab w:val="left" w:pos="153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qualifications have applied for, been offered, and accepted such positions, </w:t>
      </w:r>
    </w:p>
    <w:p w:rsidR="005A6CE5" w:rsidRDefault="005A6CE5">
      <w:pPr>
        <w:tabs>
          <w:tab w:val="left" w:pos="1530"/>
        </w:tabs>
        <w:ind w:left="2160"/>
        <w:rPr>
          <w:rFonts w:ascii="Arial" w:eastAsia="Arial" w:hAnsi="Arial" w:cs="Arial"/>
          <w:sz w:val="22"/>
          <w:szCs w:val="22"/>
        </w:rPr>
      </w:pPr>
    </w:p>
    <w:p w:rsidR="005A6CE5" w:rsidRDefault="002042F7">
      <w:pPr>
        <w:tabs>
          <w:tab w:val="left" w:pos="12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 it THEREFORE RESOLVED, that the above non-licensed individuals be employed as    </w:t>
      </w:r>
    </w:p>
    <w:p w:rsidR="005A6CE5" w:rsidRDefault="002042F7">
      <w:pPr>
        <w:tabs>
          <w:tab w:val="left" w:pos="12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noted for the 2018-2019 school year.</w:t>
      </w:r>
    </w:p>
    <w:p w:rsidR="005A6CE5" w:rsidRDefault="002042F7">
      <w:p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5A6CE5" w:rsidRDefault="002042F7">
      <w:pPr>
        <w:ind w:left="720" w:firstLine="7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i/>
          <w:sz w:val="22"/>
          <w:szCs w:val="22"/>
        </w:rPr>
        <w:t>END OF CONSENT AGENDA</w:t>
      </w:r>
    </w:p>
    <w:p w:rsidR="005A6CE5" w:rsidRDefault="005A6CE5">
      <w:pPr>
        <w:ind w:left="720"/>
        <w:rPr>
          <w:rFonts w:ascii="Arial" w:eastAsia="Arial" w:hAnsi="Arial" w:cs="Arial"/>
          <w:i/>
          <w:sz w:val="22"/>
          <w:szCs w:val="22"/>
        </w:rPr>
      </w:pPr>
    </w:p>
    <w:p w:rsidR="005A6CE5" w:rsidRDefault="002042F7">
      <w:r>
        <w:rPr>
          <w:rFonts w:ascii="Arial" w:eastAsia="Arial" w:hAnsi="Arial" w:cs="Arial"/>
          <w:sz w:val="22"/>
          <w:szCs w:val="22"/>
        </w:rPr>
        <w:t>Motion: _______________ Second: _________________</w:t>
      </w:r>
    </w:p>
    <w:p w:rsidR="005A6CE5" w:rsidRDefault="005A6CE5"/>
    <w:tbl>
      <w:tblPr>
        <w:tblStyle w:val="a2"/>
        <w:tblW w:w="87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495"/>
        <w:gridCol w:w="1260"/>
        <w:gridCol w:w="495"/>
        <w:gridCol w:w="1305"/>
        <w:gridCol w:w="465"/>
        <w:gridCol w:w="1335"/>
        <w:gridCol w:w="525"/>
        <w:gridCol w:w="1185"/>
        <w:gridCol w:w="480"/>
      </w:tblGrid>
      <w:tr w:rsidR="005A6CE5">
        <w:trPr>
          <w:trHeight w:val="74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Besecker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>
              <w:rPr>
                <w:sz w:val="24"/>
                <w:szCs w:val="24"/>
              </w:rPr>
              <w:br/>
              <w:t>Miller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Swabb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Brewer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Pastor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Reindel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5A6CE5" w:rsidRDefault="005A6CE5"/>
    <w:p w:rsidR="005A6CE5" w:rsidRDefault="005A6CE5"/>
    <w:p w:rsidR="005A6CE5" w:rsidRDefault="002042F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ADJOURNMENT</w:t>
      </w:r>
    </w:p>
    <w:p w:rsidR="005A6CE5" w:rsidRDefault="005A6CE5"/>
    <w:p w:rsidR="005A6CE5" w:rsidRDefault="002042F7">
      <w:pPr>
        <w:tabs>
          <w:tab w:val="left" w:pos="540"/>
          <w:tab w:val="left" w:pos="90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Motion: _______________ Second: _________________</w:t>
      </w:r>
    </w:p>
    <w:p w:rsidR="005A6CE5" w:rsidRDefault="005A6CE5"/>
    <w:p w:rsidR="005A6CE5" w:rsidRDefault="005A6CE5"/>
    <w:tbl>
      <w:tblPr>
        <w:tblStyle w:val="a3"/>
        <w:tblW w:w="87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495"/>
        <w:gridCol w:w="1260"/>
        <w:gridCol w:w="495"/>
        <w:gridCol w:w="1305"/>
        <w:gridCol w:w="465"/>
        <w:gridCol w:w="1335"/>
        <w:gridCol w:w="525"/>
        <w:gridCol w:w="1185"/>
        <w:gridCol w:w="480"/>
      </w:tblGrid>
      <w:tr w:rsidR="005A6CE5">
        <w:trPr>
          <w:trHeight w:val="74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Besecker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>
              <w:rPr>
                <w:sz w:val="24"/>
                <w:szCs w:val="24"/>
              </w:rPr>
              <w:br/>
              <w:t>Miller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Swabb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Brewer</w:t>
            </w:r>
          </w:p>
        </w:tc>
        <w:tc>
          <w:tcPr>
            <w:tcW w:w="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Pastor </w:t>
            </w:r>
          </w:p>
          <w:p w:rsidR="005A6CE5" w:rsidRDefault="002042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Reindel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CE5" w:rsidRDefault="005A6CE5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5A6CE5" w:rsidRDefault="005A6CE5"/>
    <w:p w:rsidR="005A6CE5" w:rsidRDefault="002042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Time ___________________</w:t>
      </w:r>
    </w:p>
    <w:sectPr w:rsidR="005A6CE5">
      <w:headerReference w:type="default" r:id="rId7"/>
      <w:footerReference w:type="default" r:id="rId8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42F7">
      <w:r>
        <w:separator/>
      </w:r>
    </w:p>
  </w:endnote>
  <w:endnote w:type="continuationSeparator" w:id="0">
    <w:p w:rsidR="00000000" w:rsidRDefault="0020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CE5" w:rsidRDefault="002042F7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:rsidR="005A6CE5" w:rsidRDefault="005A6CE5">
    <w:pPr>
      <w:pBdr>
        <w:top w:val="nil"/>
        <w:left w:val="nil"/>
        <w:bottom w:val="nil"/>
        <w:right w:val="nil"/>
        <w:between w:val="nil"/>
      </w:pBdr>
      <w:spacing w:after="72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42F7">
      <w:r>
        <w:separator/>
      </w:r>
    </w:p>
  </w:footnote>
  <w:footnote w:type="continuationSeparator" w:id="0">
    <w:p w:rsidR="00000000" w:rsidRDefault="0020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CE5" w:rsidRDefault="002042F7">
    <w:pPr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 </w:t>
    </w:r>
  </w:p>
  <w:p w:rsidR="005A6CE5" w:rsidRDefault="005A6CE5">
    <w:pPr>
      <w:rPr>
        <w:rFonts w:ascii="Arial" w:eastAsia="Arial" w:hAnsi="Arial" w:cs="Arial"/>
        <w:sz w:val="22"/>
        <w:szCs w:val="22"/>
      </w:rPr>
    </w:pPr>
  </w:p>
  <w:p w:rsidR="005A6CE5" w:rsidRDefault="005A6CE5">
    <w:pPr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5890"/>
    <w:multiLevelType w:val="multilevel"/>
    <w:tmpl w:val="A14E9D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E5"/>
    <w:rsid w:val="002042F7"/>
    <w:rsid w:val="005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FA4AB8-C165-4887-85CD-9EC4BEE3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ind w:left="900" w:hanging="72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jc w:val="center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60"/>
      <w:jc w:val="center"/>
    </w:pPr>
    <w:rPr>
      <w:rFonts w:ascii="Arial" w:eastAsia="Arial" w:hAnsi="Arial" w:cs="Arial"/>
      <w:i/>
      <w:color w:val="666666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EVSD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Frantz</dc:creator>
  <cp:lastModifiedBy>Sandra Frantz</cp:lastModifiedBy>
  <cp:revision>2</cp:revision>
  <dcterms:created xsi:type="dcterms:W3CDTF">2018-11-02T12:36:00Z</dcterms:created>
  <dcterms:modified xsi:type="dcterms:W3CDTF">2018-11-02T12:36:00Z</dcterms:modified>
</cp:coreProperties>
</file>